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948049" w14:textId="7307C15B" w:rsidR="00261753" w:rsidRDefault="00845CDA">
      <w:r>
        <w:t>Intern nieuwsbericht</w:t>
      </w:r>
    </w:p>
    <w:p w14:paraId="708CA777" w14:textId="77777777" w:rsidR="00845CDA" w:rsidRPr="00845CDA" w:rsidRDefault="00845CDA" w:rsidP="00845CDA">
      <w:pPr>
        <w:pStyle w:val="Geenafstand"/>
      </w:pPr>
    </w:p>
    <w:p w14:paraId="0363793A" w14:textId="77777777" w:rsidR="00845CDA" w:rsidRPr="00845CDA" w:rsidRDefault="00845CDA" w:rsidP="00845CDA">
      <w:pPr>
        <w:pStyle w:val="Geenafstand"/>
        <w:rPr>
          <w:b/>
          <w:bCs/>
          <w:sz w:val="32"/>
          <w:szCs w:val="32"/>
        </w:rPr>
      </w:pPr>
      <w:r w:rsidRPr="00845CDA">
        <w:rPr>
          <w:b/>
          <w:bCs/>
          <w:sz w:val="32"/>
          <w:szCs w:val="32"/>
        </w:rPr>
        <w:t>Grootschalige campagne Werkcentrum Zuid-Limburg start: doe je mee?</w:t>
      </w:r>
    </w:p>
    <w:p w14:paraId="13B22B67" w14:textId="77777777" w:rsidR="00845CDA" w:rsidRDefault="00845CDA" w:rsidP="00845CDA">
      <w:pPr>
        <w:pStyle w:val="Geenafstand"/>
      </w:pPr>
    </w:p>
    <w:p w14:paraId="1A2E5D25" w14:textId="1E44AEA7" w:rsidR="00845CDA" w:rsidRPr="00845CDA" w:rsidRDefault="00845CDA" w:rsidP="00845CDA">
      <w:pPr>
        <w:pStyle w:val="Geenafstand"/>
      </w:pPr>
      <w:r w:rsidRPr="00845CDA">
        <w:t xml:space="preserve">Vanaf </w:t>
      </w:r>
      <w:r>
        <w:t xml:space="preserve">maandag </w:t>
      </w:r>
      <w:r w:rsidRPr="00845CDA">
        <w:t xml:space="preserve">11 mei zijn we live. Werkcentrum Zuid-Limburg voert de komende negen weken een brede regionale campagne om meer inwoners en werkgevers in de regio te bereiken. </w:t>
      </w:r>
      <w:r w:rsidR="00CB5FA7">
        <w:t>De campagne richt zich op alle mensen die een vraag hebben over werk, ontwikkeling of werkgeverschap, maar het Werkcentrum nog niet kennen.</w:t>
      </w:r>
      <w:r w:rsidRPr="00845CDA">
        <w:t xml:space="preserve"> Hoe meer medewerkers van partnerorganisaties de boodschap meenemen in hun eigen kanalen, hoe groter de gezamenlijke impact. Meedoen is laagdrempeliger dan je denkt.</w:t>
      </w:r>
    </w:p>
    <w:p w14:paraId="3F0E6029" w14:textId="77777777" w:rsidR="00845CDA" w:rsidRDefault="00845CDA" w:rsidP="00845CDA">
      <w:pPr>
        <w:pStyle w:val="Geenafstand"/>
      </w:pPr>
    </w:p>
    <w:p w14:paraId="441E88DF" w14:textId="5F5E4873" w:rsidR="00845CDA" w:rsidRPr="00845CDA" w:rsidRDefault="00845CDA" w:rsidP="00845CDA">
      <w:pPr>
        <w:pStyle w:val="Geenafstand"/>
        <w:rPr>
          <w:b/>
          <w:bCs/>
          <w:sz w:val="28"/>
          <w:szCs w:val="28"/>
        </w:rPr>
      </w:pPr>
      <w:r w:rsidRPr="00845CDA">
        <w:rPr>
          <w:b/>
          <w:bCs/>
          <w:sz w:val="28"/>
          <w:szCs w:val="28"/>
        </w:rPr>
        <w:t>Waarom deze campagne?</w:t>
      </w:r>
    </w:p>
    <w:p w14:paraId="44E9FB66" w14:textId="77777777" w:rsidR="00845CDA" w:rsidRDefault="00845CDA" w:rsidP="00845CDA">
      <w:pPr>
        <w:pStyle w:val="Geenafstand"/>
      </w:pPr>
    </w:p>
    <w:p w14:paraId="6275B218" w14:textId="7C7F90FC" w:rsidR="00845CDA" w:rsidRPr="00845CDA" w:rsidRDefault="00845CDA" w:rsidP="00845CDA">
      <w:pPr>
        <w:pStyle w:val="Geenafstand"/>
      </w:pPr>
      <w:r w:rsidRPr="00845CDA">
        <w:t>Het Werkcentrum is per 2026 landelijk uitgerold. In alle 35 arbeidsmarktregio’s in Nederland presenteert het Werkcentrum zich nu als één herkenbaar netwerk: het loket voor iedereen met een vraag over werk. Het Ministerie van Sociale Zaken en Werkgelegenheid voerde van 23 maart tot 27 april een landelijke campagne om die bekendheid op te bouwen. Wij pakken dat nu regionaal op.</w:t>
      </w:r>
    </w:p>
    <w:p w14:paraId="69E7CBBA" w14:textId="77777777" w:rsidR="00845CDA" w:rsidRDefault="00845CDA" w:rsidP="00845CDA">
      <w:pPr>
        <w:pStyle w:val="Geenafstand"/>
      </w:pPr>
    </w:p>
    <w:p w14:paraId="583E2FD0" w14:textId="2B00BDCF" w:rsidR="00845CDA" w:rsidRPr="00845CDA" w:rsidRDefault="00845CDA" w:rsidP="00845CDA">
      <w:pPr>
        <w:pStyle w:val="Geenafstand"/>
      </w:pPr>
      <w:r w:rsidRPr="00845CDA">
        <w:t xml:space="preserve">Zuid-Limburg was als pilotregio al eerder actief, maar </w:t>
      </w:r>
      <w:r w:rsidR="00780C6E">
        <w:t xml:space="preserve">nog </w:t>
      </w:r>
      <w:r w:rsidRPr="00845CDA">
        <w:t>niet iedereen in de regio weet het Werkcentrum te vinden. Deze campagne brengt daar verandering in: van 11 mei tot 12 juli zorgen we ervoor dat werkzoekenden, werkenden en werkgevers in de regio weten wat het Werkcentrum is en wat ze er kunnen halen.</w:t>
      </w:r>
    </w:p>
    <w:p w14:paraId="15AC8473" w14:textId="64BD2A62" w:rsidR="00845CDA" w:rsidRDefault="00845CDA" w:rsidP="00845CDA">
      <w:pPr>
        <w:pStyle w:val="Geenafstand"/>
      </w:pPr>
    </w:p>
    <w:p w14:paraId="7F2F4385" w14:textId="5D78D239" w:rsidR="00845CDA" w:rsidRPr="00845CDA" w:rsidRDefault="00845CDA" w:rsidP="00845CDA">
      <w:pPr>
        <w:pStyle w:val="Geenafstand"/>
        <w:rPr>
          <w:b/>
          <w:bCs/>
          <w:sz w:val="28"/>
          <w:szCs w:val="28"/>
        </w:rPr>
      </w:pPr>
      <w:r w:rsidRPr="00845CDA">
        <w:rPr>
          <w:b/>
          <w:bCs/>
          <w:sz w:val="28"/>
          <w:szCs w:val="28"/>
        </w:rPr>
        <w:t>Wat is het doel?</w:t>
      </w:r>
    </w:p>
    <w:p w14:paraId="16228056" w14:textId="77777777" w:rsidR="00845CDA" w:rsidRDefault="00845CDA" w:rsidP="00845CDA"/>
    <w:p w14:paraId="15E1FC31" w14:textId="418493AF" w:rsidR="00845CDA" w:rsidRDefault="00845CDA" w:rsidP="00845CDA">
      <w:r>
        <w:t>De campagne heeft twee doelen die hand in hand gaan:</w:t>
      </w:r>
    </w:p>
    <w:p w14:paraId="1A179977" w14:textId="77777777" w:rsidR="00845CDA" w:rsidRDefault="00845CDA" w:rsidP="00845CDA"/>
    <w:p w14:paraId="19949568" w14:textId="77777777" w:rsidR="00845CDA" w:rsidRDefault="00845CDA" w:rsidP="00845CDA">
      <w:pPr>
        <w:pStyle w:val="Lijstalinea"/>
        <w:numPr>
          <w:ilvl w:val="0"/>
          <w:numId w:val="2"/>
        </w:numPr>
      </w:pPr>
      <w:r>
        <w:t>Meer mensen in de regio kennen het Werkcentrum als hét loket voor vragen over werk.</w:t>
      </w:r>
    </w:p>
    <w:p w14:paraId="743473B2" w14:textId="77777777" w:rsidR="00845CDA" w:rsidRDefault="00845CDA" w:rsidP="00845CDA">
      <w:pPr>
        <w:pStyle w:val="Lijstalinea"/>
        <w:numPr>
          <w:ilvl w:val="0"/>
          <w:numId w:val="2"/>
        </w:numPr>
      </w:pPr>
      <w:r>
        <w:t>Meer mensen zetten de stap: ze bezoeken de website, nemen contact op met een gids of lopen binnen.</w:t>
      </w:r>
    </w:p>
    <w:p w14:paraId="1B47675B" w14:textId="77777777" w:rsidR="00845CDA" w:rsidRDefault="00845CDA" w:rsidP="00845CDA">
      <w:pPr>
        <w:spacing w:after="160"/>
      </w:pPr>
    </w:p>
    <w:p w14:paraId="1D54D2EC" w14:textId="77777777" w:rsidR="00845CDA" w:rsidRDefault="00845CDA" w:rsidP="00845CDA">
      <w:r>
        <w:t>Kort gezegd: wat je werkvraag ook is, het Werkcentrum helpt je verder. Dat is de boodschap die we de komende weken breed uitdragen.</w:t>
      </w:r>
    </w:p>
    <w:p w14:paraId="634726CC" w14:textId="77777777" w:rsidR="00845CDA" w:rsidRDefault="00845CDA" w:rsidP="00845CDA">
      <w:pPr>
        <w:pStyle w:val="Geenafstand"/>
      </w:pPr>
    </w:p>
    <w:p w14:paraId="0F9D5B64" w14:textId="6EFF8B5C" w:rsidR="00845CDA" w:rsidRPr="00845CDA" w:rsidRDefault="00845CDA" w:rsidP="00845CDA">
      <w:pPr>
        <w:pStyle w:val="Geenafstand"/>
        <w:rPr>
          <w:b/>
          <w:bCs/>
          <w:sz w:val="28"/>
          <w:szCs w:val="28"/>
        </w:rPr>
      </w:pPr>
      <w:r w:rsidRPr="00845CDA">
        <w:rPr>
          <w:b/>
          <w:bCs/>
          <w:sz w:val="28"/>
          <w:szCs w:val="28"/>
        </w:rPr>
        <w:t>Hoe we de campagne voeren</w:t>
      </w:r>
    </w:p>
    <w:p w14:paraId="5F5A8A8D" w14:textId="77777777" w:rsidR="00845CDA" w:rsidRDefault="00845CDA" w:rsidP="00845CDA"/>
    <w:p w14:paraId="55B0EC28" w14:textId="0C2AC1D4" w:rsidR="00845CDA" w:rsidRDefault="00845CDA" w:rsidP="00845CDA">
      <w:r>
        <w:t>De campagne is breed opgezet en zichtbaar via meerdere kanalen:</w:t>
      </w:r>
    </w:p>
    <w:p w14:paraId="2F2B8EC5" w14:textId="77777777" w:rsidR="00845CDA" w:rsidRDefault="00845CDA" w:rsidP="00845CDA"/>
    <w:p w14:paraId="7F608D06" w14:textId="77777777" w:rsidR="00845CDA" w:rsidRDefault="00845CDA" w:rsidP="00845CDA">
      <w:pPr>
        <w:pStyle w:val="Lijstalinea"/>
        <w:numPr>
          <w:ilvl w:val="0"/>
          <w:numId w:val="3"/>
        </w:numPr>
      </w:pPr>
      <w:r>
        <w:t>Out-of-home reclame op meer dan 60 locaties verspreid over de hele regio</w:t>
      </w:r>
    </w:p>
    <w:p w14:paraId="360F1EDC" w14:textId="77777777" w:rsidR="00845CDA" w:rsidRDefault="00845CDA" w:rsidP="00845CDA">
      <w:pPr>
        <w:pStyle w:val="Lijstalinea"/>
        <w:numPr>
          <w:ilvl w:val="0"/>
          <w:numId w:val="3"/>
        </w:numPr>
      </w:pPr>
      <w:proofErr w:type="spellStart"/>
      <w:r>
        <w:t>Social</w:t>
      </w:r>
      <w:proofErr w:type="spellEnd"/>
      <w:r>
        <w:t xml:space="preserve"> media advertising op Meta, LinkedIn, Google en Snapchat</w:t>
      </w:r>
    </w:p>
    <w:p w14:paraId="7D1FA52D" w14:textId="77777777" w:rsidR="00845CDA" w:rsidRDefault="00845CDA" w:rsidP="00845CDA">
      <w:pPr>
        <w:pStyle w:val="Lijstalinea"/>
        <w:numPr>
          <w:ilvl w:val="0"/>
          <w:numId w:val="3"/>
        </w:numPr>
      </w:pPr>
      <w:r>
        <w:t>Radio en televisie via L1</w:t>
      </w:r>
    </w:p>
    <w:p w14:paraId="4210A596" w14:textId="63ADE6EB" w:rsidR="00845CDA" w:rsidRDefault="00845CDA" w:rsidP="00845CDA">
      <w:pPr>
        <w:pStyle w:val="Lijstalinea"/>
        <w:numPr>
          <w:ilvl w:val="0"/>
          <w:numId w:val="3"/>
        </w:numPr>
      </w:pPr>
      <w:r>
        <w:t>Online banners</w:t>
      </w:r>
      <w:r w:rsidR="00780C6E">
        <w:t xml:space="preserve">, </w:t>
      </w:r>
      <w:proofErr w:type="spellStart"/>
      <w:r w:rsidR="00780C6E">
        <w:t>preroll</w:t>
      </w:r>
      <w:proofErr w:type="spellEnd"/>
      <w:r w:rsidR="00780C6E">
        <w:t xml:space="preserve"> en </w:t>
      </w:r>
      <w:r>
        <w:t xml:space="preserve">een </w:t>
      </w:r>
      <w:proofErr w:type="spellStart"/>
      <w:r>
        <w:t>advertorial</w:t>
      </w:r>
      <w:proofErr w:type="spellEnd"/>
      <w:r>
        <w:t xml:space="preserve"> op L1.nl</w:t>
      </w:r>
    </w:p>
    <w:p w14:paraId="13AD3719" w14:textId="77777777" w:rsidR="00845CDA" w:rsidRDefault="00845CDA" w:rsidP="00845CDA">
      <w:pPr>
        <w:pStyle w:val="Lijstalinea"/>
        <w:numPr>
          <w:ilvl w:val="0"/>
          <w:numId w:val="3"/>
        </w:numPr>
      </w:pPr>
      <w:r>
        <w:lastRenderedPageBreak/>
        <w:t xml:space="preserve">Audio-advertenties via </w:t>
      </w:r>
      <w:proofErr w:type="spellStart"/>
      <w:r>
        <w:t>Spotify</w:t>
      </w:r>
      <w:proofErr w:type="spellEnd"/>
    </w:p>
    <w:p w14:paraId="4E0351AF" w14:textId="77777777" w:rsidR="003816AB" w:rsidRDefault="003816AB" w:rsidP="00845CDA"/>
    <w:p w14:paraId="53D3D5D1" w14:textId="4D3D917D" w:rsidR="00845CDA" w:rsidRDefault="00845CDA" w:rsidP="00845CDA">
      <w:r>
        <w:t>Voor een aantal provinciale kanalen, zoals L1 TV en L1 Radio, werken we samen met Werkcentrum Noord-Limburg en Werkcentrum Midden-Limburg. Zo maken we als provincie gezamenlijk impact en delen we de kosten. De overige inzet is specifiek voor de arbeidsmarktregio Zuid-Limburg.</w:t>
      </w:r>
    </w:p>
    <w:p w14:paraId="4020CFC6" w14:textId="77777777" w:rsidR="00845CDA" w:rsidRDefault="00845CDA" w:rsidP="00845CDA"/>
    <w:p w14:paraId="00BE9469" w14:textId="42292943" w:rsidR="00845CDA" w:rsidRDefault="00845CDA" w:rsidP="00845CDA">
      <w:r>
        <w:t>En een leuk detail: rondom het Oud Limburgs Schuttersfeest is Werkcentrum Zuid-Limburg extra zichtbaar via L1. Het OLS trekt elk jaar de kern van de Limburgse gemeenschap, een mooi moment om het Werkcentrum te verankeren als een vertrouwde, Limburgse partner.</w:t>
      </w:r>
    </w:p>
    <w:p w14:paraId="4B9FDE5E" w14:textId="77777777" w:rsidR="00845CDA" w:rsidRDefault="00845CDA" w:rsidP="00845CDA"/>
    <w:p w14:paraId="2A503FAF" w14:textId="45CFB001" w:rsidR="00845CDA" w:rsidRDefault="00845CDA" w:rsidP="00845CDA">
      <w:r>
        <w:t>De kracht van deze campagne zit in het gezamenlijke bereik. Hoe meer partners de boodschap uitdragen via hun eigen kanalen, hoe groter de impact. En het goede nieuws: het hoeft je weinig tijd te kosten.</w:t>
      </w:r>
    </w:p>
    <w:p w14:paraId="2052A99C" w14:textId="63A7F79D" w:rsidR="00845CDA" w:rsidRDefault="00845CDA" w:rsidP="00845CDA">
      <w:pPr>
        <w:tabs>
          <w:tab w:val="left" w:pos="2895"/>
        </w:tabs>
      </w:pPr>
    </w:p>
    <w:p w14:paraId="001417BA" w14:textId="63F9248A" w:rsidR="00845CDA" w:rsidRPr="00845CDA" w:rsidRDefault="00845CDA" w:rsidP="00845CDA">
      <w:pPr>
        <w:tabs>
          <w:tab w:val="left" w:pos="2895"/>
        </w:tabs>
        <w:rPr>
          <w:b/>
          <w:bCs/>
          <w:sz w:val="28"/>
          <w:szCs w:val="28"/>
        </w:rPr>
      </w:pPr>
      <w:r w:rsidRPr="00845CDA">
        <w:rPr>
          <w:b/>
          <w:bCs/>
          <w:sz w:val="28"/>
          <w:szCs w:val="28"/>
        </w:rPr>
        <w:t xml:space="preserve">Er is een </w:t>
      </w:r>
      <w:proofErr w:type="spellStart"/>
      <w:r w:rsidRPr="00845CDA">
        <w:rPr>
          <w:b/>
          <w:bCs/>
          <w:sz w:val="28"/>
          <w:szCs w:val="28"/>
        </w:rPr>
        <w:t>toolkit</w:t>
      </w:r>
      <w:proofErr w:type="spellEnd"/>
      <w:r w:rsidRPr="00845CDA">
        <w:rPr>
          <w:b/>
          <w:bCs/>
          <w:sz w:val="28"/>
          <w:szCs w:val="28"/>
        </w:rPr>
        <w:t xml:space="preserve"> met kant-en-klare middelen die je direct kunt gebruiken</w:t>
      </w:r>
    </w:p>
    <w:p w14:paraId="3D47925A" w14:textId="77777777" w:rsidR="00845CDA" w:rsidRDefault="00845CDA" w:rsidP="00845CDA">
      <w:pPr>
        <w:tabs>
          <w:tab w:val="left" w:pos="2895"/>
        </w:tabs>
      </w:pPr>
    </w:p>
    <w:p w14:paraId="06F14DD8" w14:textId="3F3D3379" w:rsidR="00845CDA" w:rsidRDefault="00845CDA" w:rsidP="00845CDA">
      <w:pPr>
        <w:tabs>
          <w:tab w:val="left" w:pos="2895"/>
        </w:tabs>
      </w:pPr>
      <w:r>
        <w:t xml:space="preserve">De </w:t>
      </w:r>
      <w:proofErr w:type="spellStart"/>
      <w:r w:rsidR="00D41DB4">
        <w:t>toolkit</w:t>
      </w:r>
      <w:proofErr w:type="spellEnd"/>
      <w:r>
        <w:t xml:space="preserve"> vind je op: </w:t>
      </w:r>
      <w:hyperlink r:id="rId5" w:history="1">
        <w:r w:rsidR="00DC434C" w:rsidRPr="00DC434C">
          <w:t>www.werkcentrum-zuidlimburg.nl/toolkit-partners/</w:t>
        </w:r>
      </w:hyperlink>
      <w:r w:rsidR="00DC434C">
        <w:rPr>
          <w:rStyle w:val="bw-preview-value"/>
          <w:rFonts w:ascii="Arial" w:hAnsi="Arial" w:cs="Arial"/>
          <w:color w:val="64748B"/>
          <w:sz w:val="18"/>
          <w:szCs w:val="18"/>
          <w:shd w:val="clear" w:color="auto" w:fill="FFFFFF"/>
        </w:rPr>
        <w:t xml:space="preserve"> </w:t>
      </w:r>
    </w:p>
    <w:p w14:paraId="37E05207" w14:textId="77777777" w:rsidR="00845CDA" w:rsidRDefault="00845CDA" w:rsidP="00845CDA"/>
    <w:p w14:paraId="5CD33306" w14:textId="77777777" w:rsidR="00845CDA" w:rsidRDefault="00845CDA" w:rsidP="00845CDA">
      <w:r>
        <w:t xml:space="preserve">In de </w:t>
      </w:r>
      <w:proofErr w:type="spellStart"/>
      <w:r>
        <w:t>toolkit</w:t>
      </w:r>
      <w:proofErr w:type="spellEnd"/>
      <w:r>
        <w:t xml:space="preserve"> vind je onder andere:</w:t>
      </w:r>
    </w:p>
    <w:p w14:paraId="61926647" w14:textId="77777777" w:rsidR="00845CDA" w:rsidRDefault="00845CDA" w:rsidP="00845CDA"/>
    <w:p w14:paraId="2D595C3A" w14:textId="77777777" w:rsidR="00845CDA" w:rsidRDefault="00845CDA" w:rsidP="00845CDA">
      <w:pPr>
        <w:pStyle w:val="Lijstalinea"/>
        <w:numPr>
          <w:ilvl w:val="0"/>
          <w:numId w:val="4"/>
        </w:numPr>
      </w:pPr>
      <w:r>
        <w:t xml:space="preserve">Kant-en-klare </w:t>
      </w:r>
      <w:proofErr w:type="spellStart"/>
      <w:r>
        <w:t>social</w:t>
      </w:r>
      <w:proofErr w:type="spellEnd"/>
      <w:r>
        <w:t xml:space="preserve"> media </w:t>
      </w:r>
      <w:proofErr w:type="spellStart"/>
      <w:r>
        <w:t>posts</w:t>
      </w:r>
      <w:proofErr w:type="spellEnd"/>
      <w:r>
        <w:t xml:space="preserve"> voor LinkedIn, Facebook en Instagram, inclusief tekst en beeld, direct te publiceren</w:t>
      </w:r>
    </w:p>
    <w:p w14:paraId="5833D7E3" w14:textId="63492BCD" w:rsidR="00845CDA" w:rsidRDefault="00780C6E" w:rsidP="00845CDA">
      <w:pPr>
        <w:pStyle w:val="Lijstalinea"/>
        <w:numPr>
          <w:ilvl w:val="0"/>
          <w:numId w:val="4"/>
        </w:numPr>
      </w:pPr>
      <w:proofErr w:type="spellStart"/>
      <w:r>
        <w:t>Social</w:t>
      </w:r>
      <w:proofErr w:type="spellEnd"/>
      <w:r>
        <w:t xml:space="preserve"> media afbeeldingen/banners</w:t>
      </w:r>
    </w:p>
    <w:p w14:paraId="57EE0FDB" w14:textId="4C3F61FC" w:rsidR="00845CDA" w:rsidRDefault="00845CDA" w:rsidP="00845CDA">
      <w:pPr>
        <w:pStyle w:val="Lijstalinea"/>
        <w:numPr>
          <w:ilvl w:val="0"/>
          <w:numId w:val="4"/>
        </w:numPr>
      </w:pPr>
      <w:r>
        <w:t>Campagne</w:t>
      </w:r>
      <w:r w:rsidR="00780C6E">
        <w:t>video’s</w:t>
      </w:r>
      <w:r>
        <w:t xml:space="preserve"> in hoge resolutie, vrij te gebruiken</w:t>
      </w:r>
    </w:p>
    <w:p w14:paraId="62E33014" w14:textId="77777777" w:rsidR="00845CDA" w:rsidRDefault="00845CDA" w:rsidP="00845CDA">
      <w:pPr>
        <w:pStyle w:val="Lijstalinea"/>
        <w:numPr>
          <w:ilvl w:val="0"/>
          <w:numId w:val="4"/>
        </w:numPr>
      </w:pPr>
      <w:r>
        <w:t>Een intern nieuwsbericht dat je kunt plaatsen op je intranet of meesturen in een weekmail</w:t>
      </w:r>
    </w:p>
    <w:p w14:paraId="40B86235" w14:textId="77777777" w:rsidR="00845CDA" w:rsidRDefault="00845CDA" w:rsidP="00845CDA">
      <w:pPr>
        <w:pStyle w:val="Lijstalinea"/>
        <w:numPr>
          <w:ilvl w:val="0"/>
          <w:numId w:val="4"/>
        </w:numPr>
      </w:pPr>
      <w:proofErr w:type="spellStart"/>
      <w:r>
        <w:t>Narrowcasting</w:t>
      </w:r>
      <w:proofErr w:type="spellEnd"/>
      <w:r>
        <w:t xml:space="preserve"> sheets voor schermen op locatie</w:t>
      </w:r>
    </w:p>
    <w:p w14:paraId="2558DAEB" w14:textId="77777777" w:rsidR="00845CDA" w:rsidRDefault="00845CDA" w:rsidP="00845CDA">
      <w:pPr>
        <w:jc w:val="center"/>
      </w:pPr>
    </w:p>
    <w:p w14:paraId="36349767" w14:textId="77777777" w:rsidR="00845CDA" w:rsidRDefault="00845CDA" w:rsidP="00845CDA">
      <w:r>
        <w:t>Pak wat je kunt gebruiken, deel wat bij je organisatie past. Elke bijdrage telt, ook één post of één banner helpt.</w:t>
      </w:r>
    </w:p>
    <w:p w14:paraId="07B141C3" w14:textId="77777777" w:rsidR="00845CDA" w:rsidRDefault="00845CDA" w:rsidP="00845CDA"/>
    <w:p w14:paraId="170391D3" w14:textId="0F8ECB01" w:rsidR="00845CDA" w:rsidRPr="00845CDA" w:rsidRDefault="00845CDA" w:rsidP="00845CDA">
      <w:pPr>
        <w:rPr>
          <w:b/>
          <w:bCs/>
          <w:sz w:val="28"/>
          <w:szCs w:val="28"/>
        </w:rPr>
      </w:pPr>
      <w:r w:rsidRPr="00845CDA">
        <w:rPr>
          <w:b/>
          <w:bCs/>
          <w:sz w:val="28"/>
          <w:szCs w:val="28"/>
        </w:rPr>
        <w:t>Heb je vragen?</w:t>
      </w:r>
    </w:p>
    <w:p w14:paraId="22EA1654" w14:textId="77777777" w:rsidR="00845CDA" w:rsidRPr="00845CDA" w:rsidRDefault="00845CDA" w:rsidP="00845CDA">
      <w:pPr>
        <w:rPr>
          <w:b/>
          <w:bCs/>
        </w:rPr>
      </w:pPr>
    </w:p>
    <w:p w14:paraId="6E7A883E" w14:textId="3A3B621C" w:rsidR="00845CDA" w:rsidRPr="00845CDA" w:rsidRDefault="00845CDA" w:rsidP="00845CDA">
      <w:r>
        <w:t xml:space="preserve">Heb je vragen over de campagne of de </w:t>
      </w:r>
      <w:proofErr w:type="spellStart"/>
      <w:r>
        <w:t>toolkit</w:t>
      </w:r>
      <w:proofErr w:type="spellEnd"/>
      <w:r>
        <w:t>, of wil je meer weten over hoe je als organisatie kunt aanhaken? Neem dan contact op via info@werkcentrum-zuidlimburg.nl. We helpen je graag verder.</w:t>
      </w:r>
    </w:p>
    <w:sectPr w:rsidR="00845CDA" w:rsidRPr="00845CD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21547"/>
    <w:multiLevelType w:val="hybridMultilevel"/>
    <w:tmpl w:val="11A68F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5267DAF"/>
    <w:multiLevelType w:val="hybridMultilevel"/>
    <w:tmpl w:val="03FC57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CF161D9"/>
    <w:multiLevelType w:val="hybridMultilevel"/>
    <w:tmpl w:val="017C5B9A"/>
    <w:lvl w:ilvl="0" w:tplc="97D2F65C">
      <w:start w:val="1"/>
      <w:numFmt w:val="bullet"/>
      <w:lvlText w:val="•"/>
      <w:lvlJc w:val="left"/>
      <w:pPr>
        <w:ind w:left="560" w:hanging="280"/>
      </w:pPr>
    </w:lvl>
    <w:lvl w:ilvl="1" w:tplc="D70A3AEC">
      <w:numFmt w:val="decimal"/>
      <w:lvlText w:val=""/>
      <w:lvlJc w:val="left"/>
    </w:lvl>
    <w:lvl w:ilvl="2" w:tplc="F9B2CAB4">
      <w:numFmt w:val="decimal"/>
      <w:lvlText w:val=""/>
      <w:lvlJc w:val="left"/>
    </w:lvl>
    <w:lvl w:ilvl="3" w:tplc="ED0C81E2">
      <w:numFmt w:val="decimal"/>
      <w:lvlText w:val=""/>
      <w:lvlJc w:val="left"/>
    </w:lvl>
    <w:lvl w:ilvl="4" w:tplc="4718FA40">
      <w:numFmt w:val="decimal"/>
      <w:lvlText w:val=""/>
      <w:lvlJc w:val="left"/>
    </w:lvl>
    <w:lvl w:ilvl="5" w:tplc="0700E350">
      <w:numFmt w:val="decimal"/>
      <w:lvlText w:val=""/>
      <w:lvlJc w:val="left"/>
    </w:lvl>
    <w:lvl w:ilvl="6" w:tplc="0EF08D1E">
      <w:numFmt w:val="decimal"/>
      <w:lvlText w:val=""/>
      <w:lvlJc w:val="left"/>
    </w:lvl>
    <w:lvl w:ilvl="7" w:tplc="24BC87B8">
      <w:numFmt w:val="decimal"/>
      <w:lvlText w:val=""/>
      <w:lvlJc w:val="left"/>
    </w:lvl>
    <w:lvl w:ilvl="8" w:tplc="2294E900">
      <w:numFmt w:val="decimal"/>
      <w:lvlText w:val=""/>
      <w:lvlJc w:val="left"/>
    </w:lvl>
  </w:abstractNum>
  <w:abstractNum w:abstractNumId="3" w15:restartNumberingAfterBreak="0">
    <w:nsid w:val="6D291639"/>
    <w:multiLevelType w:val="hybridMultilevel"/>
    <w:tmpl w:val="6A1E68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651905701">
    <w:abstractNumId w:val="2"/>
    <w:lvlOverride w:ilvl="0">
      <w:startOverride w:val="1"/>
    </w:lvlOverride>
  </w:num>
  <w:num w:numId="2" w16cid:durableId="135954199">
    <w:abstractNumId w:val="3"/>
  </w:num>
  <w:num w:numId="3" w16cid:durableId="1045788062">
    <w:abstractNumId w:val="0"/>
  </w:num>
  <w:num w:numId="4" w16cid:durableId="16340237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5CDA"/>
    <w:rsid w:val="00261753"/>
    <w:rsid w:val="003816AB"/>
    <w:rsid w:val="006E59B2"/>
    <w:rsid w:val="00780C6E"/>
    <w:rsid w:val="00845CDA"/>
    <w:rsid w:val="00A116AB"/>
    <w:rsid w:val="00CB5FA7"/>
    <w:rsid w:val="00D41DB4"/>
    <w:rsid w:val="00DC434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13478185"/>
  <w15:chartTrackingRefBased/>
  <w15:docId w15:val="{1A81DB74-26AE-9244-9FB7-BF47835724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45CD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45CD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45CD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45CD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45CD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45CDA"/>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45CDA"/>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45CDA"/>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45CDA"/>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45CD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45CD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45CD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45CD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45CD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45CD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45CD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45CD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45CDA"/>
    <w:rPr>
      <w:rFonts w:eastAsiaTheme="majorEastAsia" w:cstheme="majorBidi"/>
      <w:color w:val="272727" w:themeColor="text1" w:themeTint="D8"/>
    </w:rPr>
  </w:style>
  <w:style w:type="paragraph" w:styleId="Titel">
    <w:name w:val="Title"/>
    <w:basedOn w:val="Standaard"/>
    <w:next w:val="Standaard"/>
    <w:link w:val="TitelChar"/>
    <w:uiPriority w:val="10"/>
    <w:qFormat/>
    <w:rsid w:val="00845CDA"/>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45CD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45CDA"/>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45CD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45CDA"/>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845CDA"/>
    <w:rPr>
      <w:i/>
      <w:iCs/>
      <w:color w:val="404040" w:themeColor="text1" w:themeTint="BF"/>
    </w:rPr>
  </w:style>
  <w:style w:type="paragraph" w:styleId="Lijstalinea">
    <w:name w:val="List Paragraph"/>
    <w:basedOn w:val="Standaard"/>
    <w:qFormat/>
    <w:rsid w:val="00845CDA"/>
    <w:pPr>
      <w:ind w:left="720"/>
      <w:contextualSpacing/>
    </w:pPr>
  </w:style>
  <w:style w:type="character" w:styleId="Intensievebenadrukking">
    <w:name w:val="Intense Emphasis"/>
    <w:basedOn w:val="Standaardalinea-lettertype"/>
    <w:uiPriority w:val="21"/>
    <w:qFormat/>
    <w:rsid w:val="00845CDA"/>
    <w:rPr>
      <w:i/>
      <w:iCs/>
      <w:color w:val="0F4761" w:themeColor="accent1" w:themeShade="BF"/>
    </w:rPr>
  </w:style>
  <w:style w:type="paragraph" w:styleId="Duidelijkcitaat">
    <w:name w:val="Intense Quote"/>
    <w:basedOn w:val="Standaard"/>
    <w:next w:val="Standaard"/>
    <w:link w:val="DuidelijkcitaatChar"/>
    <w:uiPriority w:val="30"/>
    <w:qFormat/>
    <w:rsid w:val="00845CD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45CDA"/>
    <w:rPr>
      <w:i/>
      <w:iCs/>
      <w:color w:val="0F4761" w:themeColor="accent1" w:themeShade="BF"/>
    </w:rPr>
  </w:style>
  <w:style w:type="character" w:styleId="Intensieveverwijzing">
    <w:name w:val="Intense Reference"/>
    <w:basedOn w:val="Standaardalinea-lettertype"/>
    <w:uiPriority w:val="32"/>
    <w:qFormat/>
    <w:rsid w:val="00845CDA"/>
    <w:rPr>
      <w:b/>
      <w:bCs/>
      <w:smallCaps/>
      <w:color w:val="0F4761" w:themeColor="accent1" w:themeShade="BF"/>
      <w:spacing w:val="5"/>
    </w:rPr>
  </w:style>
  <w:style w:type="paragraph" w:styleId="Geenafstand">
    <w:name w:val="No Spacing"/>
    <w:uiPriority w:val="1"/>
    <w:qFormat/>
    <w:rsid w:val="00845CDA"/>
  </w:style>
  <w:style w:type="character" w:styleId="Hyperlink">
    <w:name w:val="Hyperlink"/>
    <w:basedOn w:val="Standaardalinea-lettertype"/>
    <w:uiPriority w:val="99"/>
    <w:unhideWhenUsed/>
    <w:rsid w:val="00845CDA"/>
    <w:rPr>
      <w:color w:val="467886" w:themeColor="hyperlink"/>
      <w:u w:val="single"/>
    </w:rPr>
  </w:style>
  <w:style w:type="character" w:styleId="Onopgelostemelding">
    <w:name w:val="Unresolved Mention"/>
    <w:basedOn w:val="Standaardalinea-lettertype"/>
    <w:uiPriority w:val="99"/>
    <w:semiHidden/>
    <w:unhideWhenUsed/>
    <w:rsid w:val="00845CDA"/>
    <w:rPr>
      <w:color w:val="605E5C"/>
      <w:shd w:val="clear" w:color="auto" w:fill="E1DFDD"/>
    </w:rPr>
  </w:style>
  <w:style w:type="character" w:customStyle="1" w:styleId="bw-preview-prefix">
    <w:name w:val="bw-preview-prefix"/>
    <w:basedOn w:val="Standaardalinea-lettertype"/>
    <w:rsid w:val="00DC434C"/>
  </w:style>
  <w:style w:type="character" w:customStyle="1" w:styleId="bw-preview-value">
    <w:name w:val="bw-preview-value"/>
    <w:basedOn w:val="Standaardalinea-lettertype"/>
    <w:rsid w:val="00DC43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werkcentrum-zuidlimburg.nl/toolkit-partners/"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566</Words>
  <Characters>3113</Characters>
  <Application>Microsoft Office Word</Application>
  <DocSecurity>0</DocSecurity>
  <Lines>25</Lines>
  <Paragraphs>7</Paragraphs>
  <ScaleCrop>false</ScaleCrop>
  <Company/>
  <LinksUpToDate>false</LinksUpToDate>
  <CharactersWithSpaces>3672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Seda Ueberbach</dc:creator>
  <cp:keywords/>
  <dc:description/>
  <cp:lastModifiedBy>Seda Ueberbach</cp:lastModifiedBy>
  <cp:revision>7</cp:revision>
  <dcterms:created xsi:type="dcterms:W3CDTF">2026-05-06T08:11:00Z</dcterms:created>
  <dcterms:modified xsi:type="dcterms:W3CDTF">2026-05-08T07:42:00Z</dcterms:modified>
</cp:coreProperties>
</file>